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6040" w14:textId="2AB34F4A" w:rsidR="009C5BE4" w:rsidRDefault="74D64216" w:rsidP="74D64216">
      <w:pPr>
        <w:jc w:val="both"/>
      </w:pPr>
      <w:r w:rsidRPr="74D64216">
        <w:rPr>
          <w:rFonts w:ascii="Calibri" w:eastAsia="Calibri" w:hAnsi="Calibri" w:cs="Calibri"/>
          <w:color w:val="000000" w:themeColor="text1"/>
        </w:rPr>
        <w:t>VYHLÁSENIE VOĽBY HLAVNÉHO KONTROLÓRA OBCE</w:t>
      </w:r>
    </w:p>
    <w:p w14:paraId="22981F55" w14:textId="36E27ECE" w:rsidR="009C5BE4" w:rsidRDefault="74D64216" w:rsidP="74D64216">
      <w:pPr>
        <w:jc w:val="both"/>
      </w:pPr>
      <w:bookmarkStart w:id="0" w:name="_Hlk88742906"/>
      <w:r w:rsidRPr="74D64216">
        <w:rPr>
          <w:rFonts w:ascii="Calibri" w:eastAsia="Calibri" w:hAnsi="Calibri" w:cs="Calibri"/>
          <w:color w:val="000000" w:themeColor="text1"/>
        </w:rPr>
        <w:t xml:space="preserve">Obecné zastupiteľstvo v Rybkách uznesením </w:t>
      </w:r>
      <w:r w:rsidR="00B33435">
        <w:rPr>
          <w:rFonts w:ascii="Calibri" w:eastAsia="Calibri" w:hAnsi="Calibri" w:cs="Calibri"/>
          <w:color w:val="000000" w:themeColor="text1"/>
        </w:rPr>
        <w:t>č. 33/2021</w:t>
      </w:r>
      <w:r w:rsidRPr="74D64216">
        <w:rPr>
          <w:rFonts w:ascii="Calibri" w:eastAsia="Calibri" w:hAnsi="Calibri" w:cs="Calibri"/>
          <w:color w:val="FF0000"/>
        </w:rPr>
        <w:t xml:space="preserve"> </w:t>
      </w:r>
      <w:r w:rsidRPr="00B33435">
        <w:rPr>
          <w:rFonts w:ascii="Calibri" w:eastAsia="Calibri" w:hAnsi="Calibri" w:cs="Calibri"/>
        </w:rPr>
        <w:t xml:space="preserve">zo dňa </w:t>
      </w:r>
      <w:r w:rsidR="00B33435" w:rsidRPr="00B33435">
        <w:rPr>
          <w:rFonts w:ascii="Calibri" w:eastAsia="Calibri" w:hAnsi="Calibri" w:cs="Calibri"/>
        </w:rPr>
        <w:t>23.11.2021</w:t>
      </w:r>
      <w:r w:rsidRPr="00B33435">
        <w:rPr>
          <w:rFonts w:ascii="Calibri" w:eastAsia="Calibri" w:hAnsi="Calibri" w:cs="Calibri"/>
        </w:rPr>
        <w:t xml:space="preserve"> </w:t>
      </w:r>
      <w:r w:rsidRPr="74D64216">
        <w:rPr>
          <w:rFonts w:ascii="Calibri" w:eastAsia="Calibri" w:hAnsi="Calibri" w:cs="Calibri"/>
          <w:color w:val="000000" w:themeColor="text1"/>
        </w:rPr>
        <w:t>a v zmysle § 18a ods.2 zákona č. 369/1990 Z. z. o obecnom zriadení v znení neskorších predpisov</w:t>
      </w:r>
    </w:p>
    <w:p w14:paraId="700D7B9E" w14:textId="32B06B6A" w:rsidR="009C5BE4" w:rsidRDefault="74D64216" w:rsidP="74D64216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74D64216">
        <w:rPr>
          <w:rFonts w:ascii="Calibri" w:eastAsia="Calibri" w:hAnsi="Calibri" w:cs="Calibri"/>
          <w:b/>
          <w:bCs/>
          <w:color w:val="000000" w:themeColor="text1"/>
        </w:rPr>
        <w:t>v y h l a s u j e</w:t>
      </w:r>
      <w:r w:rsidR="00B33435">
        <w:br/>
      </w:r>
      <w:r w:rsidRPr="74D64216">
        <w:rPr>
          <w:rFonts w:ascii="Calibri" w:eastAsia="Calibri" w:hAnsi="Calibri" w:cs="Calibri"/>
          <w:b/>
          <w:bCs/>
          <w:color w:val="000000" w:themeColor="text1"/>
        </w:rPr>
        <w:t>voľbu hlavného kontrolóra Obce Rybky,</w:t>
      </w:r>
      <w:r w:rsidR="00B33435">
        <w:br/>
      </w:r>
      <w:bookmarkEnd w:id="0"/>
      <w:r w:rsidRPr="74D64216">
        <w:rPr>
          <w:rFonts w:ascii="Calibri" w:eastAsia="Calibri" w:hAnsi="Calibri" w:cs="Calibri"/>
          <w:b/>
          <w:bCs/>
          <w:color w:val="000000" w:themeColor="text1"/>
        </w:rPr>
        <w:t>ktorá sa uskutoční</w:t>
      </w:r>
    </w:p>
    <w:p w14:paraId="1868279D" w14:textId="4C54FCE4" w:rsidR="009C5BE4" w:rsidRDefault="74D64216" w:rsidP="74D64216">
      <w:pPr>
        <w:jc w:val="both"/>
      </w:pPr>
      <w:r w:rsidRPr="74D64216">
        <w:rPr>
          <w:rFonts w:ascii="Calibri" w:eastAsia="Calibri" w:hAnsi="Calibri" w:cs="Calibri"/>
          <w:color w:val="000000" w:themeColor="text1"/>
        </w:rPr>
        <w:t xml:space="preserve">dňa </w:t>
      </w:r>
      <w:r w:rsidR="00B33435" w:rsidRPr="00B33435">
        <w:rPr>
          <w:rFonts w:ascii="Calibri" w:eastAsia="Calibri" w:hAnsi="Calibri" w:cs="Calibri"/>
        </w:rPr>
        <w:t>13</w:t>
      </w:r>
      <w:r w:rsidRPr="00B33435">
        <w:rPr>
          <w:rFonts w:ascii="Calibri" w:eastAsia="Calibri" w:hAnsi="Calibri" w:cs="Calibri"/>
        </w:rPr>
        <w:t>.12.2021 o 17:00 hod.</w:t>
      </w:r>
    </w:p>
    <w:p w14:paraId="49D85793" w14:textId="484CF3DE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1. Kvalifikačné predpoklady kandidáta na funkciu hlavného kontrolóra</w:t>
      </w:r>
    </w:p>
    <w:p w14:paraId="1C5E4EE0" w14:textId="2099F010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* ukončené minimálne úplné stredné vzdelanie ekonomického smeru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bezúhonnosť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aspoň 5 ročná prax v činnosti hlavného kontrolóra</w:t>
      </w:r>
    </w:p>
    <w:p w14:paraId="230D662B" w14:textId="038802C4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Ďalšie predpoklady, ktoré budú výhodou pre uchádzača</w:t>
      </w:r>
    </w:p>
    <w:p w14:paraId="5FA2B546" w14:textId="4BCDB4FA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* osvedčenie o získanom vzdelaní – výkon kontrolnej činnosti v územnej samospráve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znalosť právnych predpisov týkajúcich sa hospodárenia obce, rozpočtových a príspevkových organizácií, právnických osôb, zákona o finančnej kontrole, o účtovníctve, o majetku obcí, sťažnostiach, verejnom obstarávaní a ďalších prislúchajúcich právnych predpisov,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užívateľské ovládanie počítačom</w:t>
      </w:r>
    </w:p>
    <w:p w14:paraId="751ACE31" w14:textId="50335B0F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2. Náležitosti písomnej prihlášky:</w:t>
      </w:r>
    </w:p>
    <w:p w14:paraId="271F062A" w14:textId="4D69B7F4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* osobné údaje kandidáta – meno, priezvisko, titul, dátum narodenia, trvalé bydlisko, kontaktné údaje (telefón, e-mail)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fotokópie dokumentov o dosiahnutom vzdelaní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profesijný životopis s prehľadom doterajšej praxe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* informácia o tom, či ku dňu podania prihlášky podniká alebo vykonáva inú zárobkovú činnosť a je členom riadiacich, kontrolných alebo dozorných orgánov právnických osôb, ktoré vykonávajú podnikateľskú činnosť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 xml:space="preserve">* súhlas so zverejnením a spracovaním osobných údajov podľa zákona č. 18/2018 </w:t>
      </w:r>
      <w:proofErr w:type="spellStart"/>
      <w:r w:rsidRPr="74D64216">
        <w:rPr>
          <w:rFonts w:ascii="Calibri" w:eastAsia="Calibri" w:hAnsi="Calibri" w:cs="Calibri"/>
          <w:color w:val="000000" w:themeColor="text1"/>
        </w:rPr>
        <w:t>Z.z</w:t>
      </w:r>
      <w:proofErr w:type="spellEnd"/>
      <w:r w:rsidRPr="74D64216">
        <w:rPr>
          <w:rFonts w:ascii="Calibri" w:eastAsia="Calibri" w:hAnsi="Calibri" w:cs="Calibri"/>
          <w:color w:val="000000" w:themeColor="text1"/>
        </w:rPr>
        <w:t>. o ochrane osobných údajov v platnom znení za účelom konania voľby hlavného kontrolóra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 xml:space="preserve">* údaje potrené na vyžiadanie výpisu z registra trestov v zmysle § 10 ods. 4 </w:t>
      </w:r>
      <w:proofErr w:type="spellStart"/>
      <w:r w:rsidRPr="74D64216">
        <w:rPr>
          <w:rFonts w:ascii="Calibri" w:eastAsia="Calibri" w:hAnsi="Calibri" w:cs="Calibri"/>
          <w:color w:val="000000" w:themeColor="text1"/>
        </w:rPr>
        <w:t>písm</w:t>
      </w:r>
      <w:proofErr w:type="spellEnd"/>
      <w:r w:rsidRPr="74D64216">
        <w:rPr>
          <w:rFonts w:ascii="Calibri" w:eastAsia="Calibri" w:hAnsi="Calibri" w:cs="Calibri"/>
          <w:color w:val="000000" w:themeColor="text1"/>
        </w:rPr>
        <w:t xml:space="preserve"> a) zákona č.330/2007 </w:t>
      </w:r>
      <w:proofErr w:type="spellStart"/>
      <w:r w:rsidRPr="74D64216">
        <w:rPr>
          <w:rFonts w:ascii="Calibri" w:eastAsia="Calibri" w:hAnsi="Calibri" w:cs="Calibri"/>
          <w:color w:val="000000" w:themeColor="text1"/>
        </w:rPr>
        <w:t>Z.z</w:t>
      </w:r>
      <w:proofErr w:type="spellEnd"/>
      <w:r w:rsidRPr="74D64216">
        <w:rPr>
          <w:rFonts w:ascii="Calibri" w:eastAsia="Calibri" w:hAnsi="Calibri" w:cs="Calibri"/>
          <w:color w:val="000000" w:themeColor="text1"/>
        </w:rPr>
        <w:t xml:space="preserve">. o registri trestov a o zmene a doplnení niektorých zákonov; meno, priezvisko, rodné priezvisko. </w:t>
      </w:r>
    </w:p>
    <w:p w14:paraId="2807D522" w14:textId="48FE2E57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3. Funkčné obdobie hlavného kontrolóra začína dňom, ktorý je určený ako deň nástupu do práce, dňom 16.12.2021.</w:t>
      </w:r>
    </w:p>
    <w:p w14:paraId="48C93956" w14:textId="2A3D55C7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Kandidáti na funkciu hlavného kontrolóra zašlú písomné prihlášky v zalepenej obálke označenej „Voľba hlavného kontrolóra – neotvárať“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 xml:space="preserve">na adresu: </w:t>
      </w:r>
    </w:p>
    <w:p w14:paraId="4F2A2ABA" w14:textId="79347A6C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Obec Rybky</w:t>
      </w:r>
    </w:p>
    <w:p w14:paraId="35FECFAC" w14:textId="3F210DEE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Rybky 110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906 04 Rybky v termíne do 08.12.2021,</w:t>
      </w:r>
    </w:p>
    <w:p w14:paraId="1D86882E" w14:textId="51FE8614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alebo podajú osobne do podateľne obecného úradu v termíne do 08.12.2021 do 12:00 hod.</w:t>
      </w:r>
    </w:p>
    <w:p w14:paraId="678B4DD3" w14:textId="20987656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lastRenderedPageBreak/>
        <w:t>Uchádzači, ktorí doručili včasnú prihlášku, budú prizvaní na konanie voľby hlavného kontrolóra.</w:t>
      </w:r>
    </w:p>
    <w:p w14:paraId="6367949C" w14:textId="53DB5C2D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Ďalšie podrobnosti o spôsobe a vykonaní voľby hlavného kontrolóra</w:t>
      </w:r>
    </w:p>
    <w:p w14:paraId="0DEBD688" w14:textId="2E128B77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>– voľba hlavného kontrolóra sa uskutoční tajným hlasovaním poslancov obecného zastupiteľstva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– na zvolenie hlavného kontrolóra je potrebný súhlas nadpolovičnej väčšiny všetkých poslancov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obecného zastupiteľstva,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– ak ani jeden z kandidátov takú väčšinu nezíska, obecné zastupiteľstvo ešte na tej istej schôdzi vykoná druhé kolo volieb, do ktorého postúpia dvaja kandidáti, ktorí získali v prvom kole volieb najväčší počet platných hlasov,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– v prípade rovnosti hlasov v druhom kole volieb sa rozhodne žrebom,</w:t>
      </w:r>
      <w:r w:rsidR="00B33435">
        <w:br/>
      </w:r>
      <w:r w:rsidRPr="74D64216">
        <w:rPr>
          <w:rFonts w:ascii="Calibri" w:eastAsia="Calibri" w:hAnsi="Calibri" w:cs="Calibri"/>
          <w:color w:val="000000" w:themeColor="text1"/>
        </w:rPr>
        <w:t>– každý kandidát má možnosť v deň konania voľby hlavného kontrolóra vystúpiť na obecnom zastupiteľstve v časovom rozsahu max. 10 minút.</w:t>
      </w:r>
    </w:p>
    <w:p w14:paraId="17013AAC" w14:textId="1C8E7C70" w:rsidR="009C5BE4" w:rsidRDefault="74D64216" w:rsidP="00B33435">
      <w:r w:rsidRPr="74D64216">
        <w:rPr>
          <w:rFonts w:ascii="Calibri" w:eastAsia="Calibri" w:hAnsi="Calibri" w:cs="Calibri"/>
          <w:color w:val="000000" w:themeColor="text1"/>
        </w:rPr>
        <w:t xml:space="preserve">Zverejnené na webovom sídle Obce Rybky </w:t>
      </w:r>
      <w:hyperlink r:id="rId4">
        <w:r w:rsidRPr="74D64216">
          <w:rPr>
            <w:rStyle w:val="Hypertextovprepojenie"/>
            <w:rFonts w:ascii="Calibri" w:eastAsia="Calibri" w:hAnsi="Calibri" w:cs="Calibri"/>
          </w:rPr>
          <w:t>www.obecrybky.sk</w:t>
        </w:r>
      </w:hyperlink>
      <w:r w:rsidRPr="74D64216">
        <w:rPr>
          <w:rFonts w:ascii="Calibri" w:eastAsia="Calibri" w:hAnsi="Calibri" w:cs="Calibri"/>
          <w:color w:val="000000" w:themeColor="text1"/>
        </w:rPr>
        <w:t xml:space="preserve">, vyvesené na úradnej tabuli obce dňa 24.11.2021. </w:t>
      </w:r>
    </w:p>
    <w:sectPr w:rsidR="009C5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CE8CBA"/>
    <w:rsid w:val="009C5BE4"/>
    <w:rsid w:val="00B33435"/>
    <w:rsid w:val="4596377A"/>
    <w:rsid w:val="6FCE8CBA"/>
    <w:rsid w:val="74D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8CBA"/>
  <w15:chartTrackingRefBased/>
  <w15:docId w15:val="{DB5C3917-F2F4-48AA-9D1D-F085549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bk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Cermak</dc:creator>
  <cp:keywords/>
  <dc:description/>
  <cp:lastModifiedBy>ntb</cp:lastModifiedBy>
  <cp:revision>2</cp:revision>
  <dcterms:created xsi:type="dcterms:W3CDTF">2021-11-25T13:33:00Z</dcterms:created>
  <dcterms:modified xsi:type="dcterms:W3CDTF">2021-11-25T13:33:00Z</dcterms:modified>
</cp:coreProperties>
</file>