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9"/>
        <w:gridCol w:w="66"/>
        <w:gridCol w:w="81"/>
      </w:tblGrid>
      <w:tr w:rsidR="003619BB" w:rsidRPr="003619BB" w:rsidTr="003619B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619BB" w:rsidRPr="005C4473" w:rsidRDefault="003619BB" w:rsidP="005C4473">
            <w:pPr>
              <w:jc w:val="center"/>
              <w:rPr>
                <w:rFonts w:eastAsia="Times New Roman"/>
                <w:b/>
                <w:noProof w:val="0"/>
                <w:sz w:val="28"/>
                <w:szCs w:val="28"/>
                <w:lang w:eastAsia="sk-SK"/>
              </w:rPr>
            </w:pPr>
            <w:r w:rsidRPr="005C4473">
              <w:rPr>
                <w:rFonts w:eastAsia="Times New Roman"/>
                <w:b/>
                <w:noProof w:val="0"/>
                <w:sz w:val="28"/>
                <w:szCs w:val="28"/>
                <w:lang w:eastAsia="sk-SK"/>
              </w:rPr>
              <w:t>Zasadalo odborné konzílium, verejnosť informova</w:t>
            </w:r>
            <w:r w:rsidR="005C4473" w:rsidRPr="005C4473">
              <w:rPr>
                <w:rFonts w:eastAsia="Times New Roman"/>
                <w:b/>
                <w:noProof w:val="0"/>
                <w:sz w:val="28"/>
                <w:szCs w:val="28"/>
                <w:lang w:eastAsia="sk-SK"/>
              </w:rPr>
              <w:t>lo o plánovaných zmenách od 1. s</w:t>
            </w:r>
            <w:r w:rsidRPr="005C4473">
              <w:rPr>
                <w:rFonts w:eastAsia="Times New Roman"/>
                <w:b/>
                <w:noProof w:val="0"/>
                <w:sz w:val="28"/>
                <w:szCs w:val="28"/>
                <w:lang w:eastAsia="sk-SK"/>
              </w:rPr>
              <w:t>eptembra 2020</w:t>
            </w:r>
          </w:p>
        </w:tc>
        <w:tc>
          <w:tcPr>
            <w:tcW w:w="5000" w:type="pct"/>
            <w:vAlign w:val="center"/>
            <w:hideMark/>
          </w:tcPr>
          <w:p w:rsidR="003619BB" w:rsidRPr="003619BB" w:rsidRDefault="003619BB" w:rsidP="003619BB">
            <w:pPr>
              <w:jc w:val="right"/>
              <w:rPr>
                <w:rFonts w:eastAsia="Times New Roman"/>
                <w:noProof w:val="0"/>
                <w:lang w:eastAsia="sk-SK"/>
              </w:rPr>
            </w:pPr>
          </w:p>
        </w:tc>
        <w:tc>
          <w:tcPr>
            <w:tcW w:w="5000" w:type="pct"/>
            <w:vAlign w:val="center"/>
            <w:hideMark/>
          </w:tcPr>
          <w:p w:rsidR="003619BB" w:rsidRPr="003619BB" w:rsidRDefault="003619BB" w:rsidP="003619BB">
            <w:pPr>
              <w:jc w:val="right"/>
              <w:rPr>
                <w:rFonts w:eastAsia="Times New Roman"/>
                <w:noProof w:val="0"/>
                <w:lang w:eastAsia="sk-SK"/>
              </w:rPr>
            </w:pPr>
          </w:p>
        </w:tc>
      </w:tr>
    </w:tbl>
    <w:p w:rsidR="003619BB" w:rsidRPr="003619BB" w:rsidRDefault="003619BB" w:rsidP="003619BB">
      <w:pPr>
        <w:rPr>
          <w:rFonts w:eastAsia="Times New Roman"/>
          <w:noProof w:val="0"/>
          <w:vanish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3619BB" w:rsidRPr="003619BB" w:rsidTr="005C4473">
        <w:trPr>
          <w:tblCellSpacing w:w="15" w:type="dxa"/>
        </w:trPr>
        <w:tc>
          <w:tcPr>
            <w:tcW w:w="0" w:type="auto"/>
          </w:tcPr>
          <w:p w:rsidR="003619BB" w:rsidRPr="003619BB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</w:p>
        </w:tc>
      </w:tr>
      <w:tr w:rsidR="003619BB" w:rsidRPr="003619BB" w:rsidTr="003619BB">
        <w:trPr>
          <w:tblCellSpacing w:w="15" w:type="dxa"/>
        </w:trPr>
        <w:tc>
          <w:tcPr>
            <w:tcW w:w="0" w:type="auto"/>
            <w:hideMark/>
          </w:tcPr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u w:val="single"/>
                <w:lang w:eastAsia="sk-SK"/>
              </w:rPr>
              <w:t>VYHODNOTENIE EPIDEMIOLOGICKEJ SITUÁCIE NA ÚZEMÍ SR: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br/>
              <w:t xml:space="preserve">Výskyt ochorení v Slovenskej republike má charakter lokálne zvýšenej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incidencie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spôsobenej príchodom osôb zo zahraničia, s nimi súvisiacich prípadov spojených so zavlečením, najmä do niektorých firiem alebo rodín. Vo výskyte pretrvávajú významné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topologické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rozdiely s vyššou chorobnosťou v kraji Trenčianskom, Bratislavskom a Trnavskom. </w:t>
            </w: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K prenosu nákazy dochádza najčastejšie pri organizovaní rodinných osláv, firemných podujatí, v ubytovniach pre zahraničných pracovníkov, v rodinách a tiež pri rôznych spoločenských podujatiach.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br/>
              <w:t xml:space="preserve">Minister zdravotníctva SR Marek </w:t>
            </w:r>
            <w:proofErr w:type="spellStart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Krajčí</w:t>
            </w:r>
            <w:proofErr w:type="spellEnd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„Najväčší potenciál pre šírenie nového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koronavírusu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majú také oblasti verejného života, kde sa zhromažďuje veľké množstvo ľudí v relatívne tesných podmienkach. A ak tam osoby nedodržiavajú platné opatrenia a základné preventívne pravidlá, dokážu významným spôsobom šíriť tento vírus do okolia. Ide napríklad o bary, nočné podniky, diskotéky, spoločenské oslavy, festivaly, ak nie sú dodržané platné opatrenia, môže ísť aj o kostoly a náboženské stretnutia, tímové stretnutia a konferencie, športové zápasy a udalosti.“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br/>
              <w:t xml:space="preserve">Hlavná odborníčka MZ SR pre epidemiológiu Henrieta </w:t>
            </w:r>
            <w:proofErr w:type="spellStart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Hudečková</w:t>
            </w:r>
            <w:proofErr w:type="spellEnd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„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Hospitalizovanosť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s ochorením COVID-19 stúpa, ale zaostáva za vývojom chorobnosti. Najvyššiu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incidenciu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zaznamenávame vo vekových skupinách 25- až 34 -ročných a 35- až 44-ročných. V prípade nákazy sú uve</w:t>
            </w:r>
            <w:r w:rsid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d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ené vekové skupiny zväčša bezpríznakové, čo znamená, že ochorenie môžu nevedomky prenášať aj na iné osoby, vrátane rizikových skupín ľudí (napríklad osoby nad 65 rokov, osoby s pridruženými chronickými ochoreniami, osoby s oslabenou imunitou a podobne), pretože ochorenie COVID-19 môže mať u nich ťažší až život ohrozujúci priebeh. Potrebujeme prijať také opatrenia, aby sme ochránili rizikovú populáciu.“ </w:t>
            </w:r>
          </w:p>
          <w:p w:rsidR="003619BB" w:rsidRDefault="003619BB" w:rsidP="003619BB">
            <w:pPr>
              <w:rPr>
                <w:rFonts w:eastAsia="Times New Roman"/>
                <w:noProof w:val="0"/>
                <w:sz w:val="20"/>
                <w:szCs w:val="2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br/>
              <w:t xml:space="preserve">Hlavný hygienik SR Ján </w:t>
            </w:r>
            <w:proofErr w:type="spellStart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Mikas</w:t>
            </w:r>
            <w:proofErr w:type="spellEnd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„Je dôležité, aby v súčasnej situácii, v čase pretrvávajúcej pandémie ochorenia COVID-19 mala verejnosť na pamäti dôležitosť dodržiavania síce základnej, no veľmi účinnej prevencie, a to je nosenie rúšok, dodržiavanie dostatočného sociálneho odstupu a pravidelné umývanie, resp. dezinfekciu rúk. Vďaka týmto trom zásadám významne bránime nielen šíreniu ochorenia COVID-19, ale aj šíreniu mnohých ďalších infekčných ochorení, vrátane chrípky, ktorej sezóna sa blíži. Dostatočný odstup od cudzích ľudí, dezinfekciu rúk a respiračnú hygienu je dôležité dodržiavať aj v exteriéri, nielen v interiéroch. Rovnako aj v exteriéri je dôležité vyhýbať sa miestam s vyššou koncentráciou ľudí – pokiaľ to nie je možné, v záujme účinnej prevencie odporúčame aj vonku nasadiť si na takýchto miestach rúško a zdržiavať sa tam len na nevyhnutný čas.“</w:t>
            </w:r>
          </w:p>
          <w:p w:rsidR="005C4473" w:rsidRPr="005C4473" w:rsidRDefault="005C4473" w:rsidP="003619BB">
            <w:pPr>
              <w:rPr>
                <w:rFonts w:eastAsia="Times New Roman"/>
                <w:noProof w:val="0"/>
                <w:lang w:eastAsia="sk-SK"/>
              </w:rPr>
            </w:pPr>
          </w:p>
          <w:p w:rsidR="003619BB" w:rsidRPr="005C4473" w:rsidRDefault="005C4473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Dodržiavaním platných opatrení, základných hygienických pravidiel dokážeme zabrániť nekontrolovateľnému šíreniu vírusu a výrazne ho spomaľujeme.</w:t>
            </w:r>
            <w:r w:rsidR="003619BB"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br/>
              <w:t>Pamätajme však na to, že rúška treba mať na tvári nasadené správne, aby ich nosenie bolo účinné: majú priliehať k tvári a majú zakrývať ústa aj nos. Tvárové rúško je potrebné vymieňať za nové, ak je poškodené, vlhké alebo špinavé. Jednorazové rúška nie sú určené na opätovné používanie.</w:t>
            </w:r>
          </w:p>
          <w:p w:rsidR="003619BB" w:rsidRPr="005C4473" w:rsidRDefault="003619BB" w:rsidP="005C4473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br/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  <w:br/>
              <w:t>Po zhodnotení epidemiologickej situácie nielen na území SR, ale aj v zahraničí sa Ministerstvo zdravotníctva SR, Úrad verejného zdravotníctva SR a konzílium odborníkov rozhodlo od 1. septembra 2020 pristúpiť k nasledovným zmenám: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u w:val="single"/>
                <w:lang w:eastAsia="sk-SK"/>
              </w:rPr>
              <w:br/>
              <w:t>CESTOVANIE: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br/>
              <w:t xml:space="preserve">Zo zoznamu tzv. menej rizikových krajín sa vzhľadom na významné zhoršenie epidemiologickej situácie v ostatných dňoch od 1. septembra 2020 </w:t>
            </w: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  <w:t>vyraďujú</w:t>
            </w: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 xml:space="preserve"> Chorvátsko, Francúzsko, Španielsko, Holandsko, Belgicko a Malt</w:t>
            </w:r>
            <w:r w:rsid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u</w:t>
            </w: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.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V zozname nateraz ostáva Grécko, vzhľadom na zhoršujúcu sa situáciu je však pravdepodobné, že sa jeho umiestnenie na zozname môže v krátkom čase prehodnocovať. Epidemiológovia odporúčajú zvážiť nevyhnutnosť cestovania do tejto krajiny. </w:t>
            </w:r>
          </w:p>
          <w:p w:rsidR="00801A0C" w:rsidRDefault="003619BB" w:rsidP="003619BB">
            <w:pPr>
              <w:rPr>
                <w:rFonts w:eastAsia="Times New Roman"/>
                <w:noProof w:val="0"/>
                <w:sz w:val="20"/>
                <w:szCs w:val="2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br/>
              <w:t xml:space="preserve">Odborné konzílium zároveň opäť vyšpecifikovalo rizikové regióny v tzv. menej rizikových krajinách, do ktorých rovnako odporúčajú zvážiť nevyhnutnosť cestovania. </w:t>
            </w:r>
          </w:p>
          <w:p w:rsidR="00801A0C" w:rsidRDefault="003619BB" w:rsidP="003619BB">
            <w:pPr>
              <w:rPr>
                <w:rFonts w:eastAsia="Times New Roman"/>
                <w:noProof w:val="0"/>
                <w:sz w:val="20"/>
                <w:szCs w:val="2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Česk</w:t>
            </w:r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á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republik</w:t>
            </w:r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a: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Prah</w:t>
            </w:r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a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a k</w:t>
            </w:r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raj Vysočina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</w:p>
          <w:p w:rsidR="00801A0C" w:rsidRDefault="003619BB" w:rsidP="003619BB">
            <w:pPr>
              <w:rPr>
                <w:rFonts w:eastAsia="Times New Roman"/>
                <w:noProof w:val="0"/>
                <w:sz w:val="20"/>
                <w:szCs w:val="2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Rakúsk</w:t>
            </w:r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o: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V</w:t>
            </w:r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iedeň, Horné Rakúsko a Tirolsko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</w:p>
          <w:p w:rsidR="00801A0C" w:rsidRDefault="003619BB" w:rsidP="003619BB">
            <w:pPr>
              <w:rPr>
                <w:rFonts w:eastAsia="Times New Roman"/>
                <w:noProof w:val="0"/>
                <w:sz w:val="20"/>
                <w:szCs w:val="2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Poľsk</w:t>
            </w:r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o: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Pomoranské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, S</w:t>
            </w:r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liezske a </w:t>
            </w:r>
            <w:proofErr w:type="spellStart"/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Malopolské</w:t>
            </w:r>
            <w:proofErr w:type="spellEnd"/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vojvodstvo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</w:p>
          <w:p w:rsidR="00801A0C" w:rsidRDefault="003619BB" w:rsidP="003619BB">
            <w:pPr>
              <w:rPr>
                <w:rFonts w:eastAsia="Times New Roman"/>
                <w:noProof w:val="0"/>
                <w:sz w:val="20"/>
                <w:szCs w:val="2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Gréck</w:t>
            </w:r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o: 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najviac rizikové</w:t>
            </w:r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sú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Notio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Aigaio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Io</w:t>
            </w:r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nia</w:t>
            </w:r>
            <w:proofErr w:type="spellEnd"/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Nisia</w:t>
            </w:r>
            <w:proofErr w:type="spellEnd"/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Kentriki</w:t>
            </w:r>
            <w:proofErr w:type="spellEnd"/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Makedonia</w:t>
            </w:r>
            <w:proofErr w:type="spellEnd"/>
          </w:p>
          <w:p w:rsidR="00801A0C" w:rsidRDefault="003619BB" w:rsidP="003619BB">
            <w:pPr>
              <w:rPr>
                <w:rFonts w:eastAsia="Times New Roman"/>
                <w:noProof w:val="0"/>
                <w:sz w:val="20"/>
                <w:szCs w:val="20"/>
                <w:lang w:eastAsia="sk-SK"/>
              </w:rPr>
            </w:pP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Spoj</w:t>
            </w:r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éné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kráľovstv</w:t>
            </w:r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o: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sú to regióny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Tayside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North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West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, </w:t>
            </w:r>
          </w:p>
          <w:p w:rsidR="00801A0C" w:rsidRDefault="003619BB" w:rsidP="003619BB">
            <w:pPr>
              <w:rPr>
                <w:rFonts w:eastAsia="Times New Roman"/>
                <w:noProof w:val="0"/>
                <w:sz w:val="20"/>
                <w:szCs w:val="2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Írsk</w:t>
            </w:r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o: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Mid-East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Mid-West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. </w:t>
            </w:r>
          </w:p>
          <w:p w:rsidR="00801A0C" w:rsidRDefault="003619BB" w:rsidP="003619BB">
            <w:pPr>
              <w:rPr>
                <w:rFonts w:eastAsia="Times New Roman"/>
                <w:noProof w:val="0"/>
                <w:sz w:val="20"/>
                <w:szCs w:val="2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Estónsk</w:t>
            </w:r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o: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je to región </w:t>
            </w:r>
            <w:proofErr w:type="spellStart"/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Ida-Viru</w:t>
            </w:r>
            <w:proofErr w:type="spellEnd"/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Maakond</w:t>
            </w:r>
            <w:proofErr w:type="spellEnd"/>
            <w:r w:rsidR="00801A0C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Dánsk</w:t>
            </w:r>
            <w:r w:rsidR="003E2AC9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o: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Midtjylland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.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br/>
              <w:t xml:space="preserve">Všetkým osobám, ktoré od 1. septembra 2020 od 7:00 vstúpia na územie SR, pričom počas predchádzajúcich 14 dní navštívili krajinu Európskej únie, ktorá nie je na zozname menej rizikových krajín (teda je riziková, tzv. „červená“) a zároveň nenavštívili krajinu, ktorá nie je členom Európskej únie a je riziková, sa nariaďuje izolácia v domácom prostredí do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obdržania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negatívneho 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lastRenderedPageBreak/>
              <w:t>výsledku RT-PCR testu na ochorenie COVID-19. V prípade bezpríznakového priebehu izolácie je možné ju ukončiť na 10. deň aj bez absolvovania testu na ochorenie COVID-19.</w:t>
            </w:r>
          </w:p>
          <w:p w:rsidR="003619BB" w:rsidRDefault="003619BB" w:rsidP="003619BB">
            <w:pPr>
              <w:rPr>
                <w:rFonts w:eastAsia="Times New Roman"/>
                <w:noProof w:val="0"/>
                <w:sz w:val="20"/>
                <w:szCs w:val="2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br/>
              <w:t xml:space="preserve">Iné pravidlá budú platiť pre osoby, ktoré od 1. septembra 2020 vstúpia na územie SR a počas predchádzajúcich 14 dní navštívili krajinu, ktorá nie je členom EÚ a je riziková, sa nariaďuje izolácia v domácom prostredí do 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obdržania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negatívneho výsledku RT-PCR testu na ochorenie COVID-19, ktorý </w:t>
            </w:r>
            <w:r w:rsidR="00D326FA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je možné vykonať najskôr na 5. d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eň domácej izolácie. V tomto prípade nie je možnosť ukončiť izoláciu bez absolvovania testu. Sledované dáta totiž ukazujú, že veľká časť importovaných nákaz bola na Slovensko zavlečená práve z takýchto krajín.</w:t>
            </w:r>
          </w:p>
          <w:p w:rsidR="00D326FA" w:rsidRPr="005C4473" w:rsidRDefault="00D326FA" w:rsidP="003619BB">
            <w:pPr>
              <w:rPr>
                <w:rFonts w:eastAsia="Times New Roman"/>
                <w:noProof w:val="0"/>
                <w:lang w:eastAsia="sk-SK"/>
              </w:rPr>
            </w:pPr>
            <w:bookmarkStart w:id="0" w:name="_GoBack"/>
            <w:bookmarkEnd w:id="0"/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Osoby, ktoré od 1. septembra 2020 budú prichádzať z Ukrajiny, sa budú musieť ešte pred prekročením hraníc so Slovenskom zaregistrovať na </w:t>
            </w:r>
            <w:hyperlink r:id="rId5" w:history="1">
              <w:r w:rsidRPr="005C4473">
                <w:rPr>
                  <w:rFonts w:eastAsia="Times New Roman"/>
                  <w:noProof w:val="0"/>
                  <w:color w:val="0000FF"/>
                  <w:sz w:val="20"/>
                  <w:szCs w:val="20"/>
                  <w:u w:val="single"/>
                  <w:lang w:eastAsia="sk-SK"/>
                </w:rPr>
                <w:t>http://korona.gov.sk/ehranica</w:t>
              </w:r>
            </w:hyperlink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a preukázať sa potvrdením o registrácii príslušníkom policajného zboru pri prekračovaní hraníc. Bez tohto potvrdenia nebudú môcť vstúpiť na územie SR.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br/>
              <w:t>Osoby prichádzajúce z rizikových krajín, na ktoré sa podľa opatrenia bude vzťahovať povinnosť domácej izolácie, budú povinní kontrolovať aj zamestnávatelia. Ich zamestnanci, resp. SZČO, budú musieť preukázať splnenie povinnosti absolvovať izoláciu v domácom prostredí, napríklad negatívnym výsledkom RT-PCR testu alebo potvrdením o prekročení štátnej hranice SR starším ako 10 dní. Ak sa táto osoba nebude schopná týmto preukázať, prevádzkovateľ bude povinný to oznámiť príslušnému regionálnemu úradu verejného zdravotníctva v jeho územnom obvode a odoprieť tejto osobe vstup do všetkých priestorov pracoviska alebo prevádzky.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u w:val="single"/>
                <w:lang w:eastAsia="sk-SK"/>
              </w:rPr>
              <w:br/>
              <w:t>HROMADNÉ PODUJATIA/PREVÁDZKY: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br/>
              <w:t>Od 1. septembra bude možné organizovať hromadné podujatia v interiéri len do 500 osôb v jednom okamihu a v exteriéri do 1000 osôb v jednom okamihu, pričom nosenie rúšok bude naďalej povinné na hromadných podujatiach v interiéri aj v exteriéri.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br/>
              <w:t xml:space="preserve">Minister zdravotníctva SR Marek </w:t>
            </w:r>
            <w:proofErr w:type="spellStart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Krajčí</w:t>
            </w:r>
            <w:proofErr w:type="spellEnd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„Limit do 1000 osôb bude platiť aj pre športové podujatia na veľkých štadiónoch. Rozhodujúci totiž nie je priestor, ale interakcie ľudí počas zápasu i po zápase. Toto obmedzenie bude vyžadované minimálne počas septembra.“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br/>
              <w:t>Na 1000 osôb v jednom okamihu sa obmedzí aj kapacita návštevníkov kúpalísk a </w:t>
            </w:r>
            <w:proofErr w:type="spellStart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akvaparkov</w:t>
            </w:r>
            <w:proofErr w:type="spellEnd"/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>.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u w:val="single"/>
                <w:lang w:eastAsia="sk-SK"/>
              </w:rPr>
              <w:br/>
              <w:t>RÚŠKA: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br/>
              <w:t>Rúška budú od  2. septembra 2020 povinné aj v školách, s výnimkou žiakov 1. stupňa v triedach.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br/>
              <w:t xml:space="preserve">Hlavný hygienik SR Ján </w:t>
            </w:r>
            <w:proofErr w:type="spellStart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Mikas</w:t>
            </w:r>
            <w:proofErr w:type="spellEnd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:</w:t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t xml:space="preserve"> „Ak však deti rúško na tvári budú v triedach akceptovať, jeho nosenie výrazne odporúčame.“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br/>
              <w:t xml:space="preserve">Minister zdravotníctva SR Marek </w:t>
            </w:r>
            <w:proofErr w:type="spellStart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Krajčí</w:t>
            </w:r>
            <w:proofErr w:type="spellEnd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 xml:space="preserve">: „V čase druhej vlny pandémie ochorenia COVID-19 chceme prijímať, pokiaľ to epidemiologická situácia dovolí, opatrenia prioritne na lokálnej úrovni.“ 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br/>
              <w:t xml:space="preserve">Hlavný hygienik SR Ján </w:t>
            </w:r>
            <w:proofErr w:type="spellStart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>Mikas</w:t>
            </w:r>
            <w:proofErr w:type="spellEnd"/>
            <w:r w:rsidRPr="005C4473">
              <w:rPr>
                <w:rFonts w:eastAsia="Times New Roman"/>
                <w:b/>
                <w:bCs/>
                <w:noProof w:val="0"/>
                <w:sz w:val="20"/>
                <w:szCs w:val="20"/>
                <w:lang w:eastAsia="sk-SK"/>
              </w:rPr>
              <w:t xml:space="preserve">: „Regionálne úrady verejného zdravotníctva v SR budú môcť na základe epidemiologickej situácie v ich územnej pôsobnosti v prípade potreby vydať dodatočné opatrenia na zabránenie šírenia ochorenia COVID-19.“ </w:t>
            </w:r>
          </w:p>
          <w:p w:rsidR="003619BB" w:rsidRPr="005C4473" w:rsidRDefault="003619BB" w:rsidP="003619BB">
            <w:pPr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i/>
                <w:iCs/>
                <w:noProof w:val="0"/>
                <w:sz w:val="20"/>
                <w:szCs w:val="20"/>
                <w:lang w:eastAsia="sk-SK"/>
              </w:rPr>
              <w:br/>
              <w:t>Úrad verejného zdravotníctva SR aktuálne pracuje na bližšej špecifikácii celoplošných opatrení. S ich definitívnym znením bude verejnosť v dohľadnom čase oboznámená.</w:t>
            </w:r>
          </w:p>
          <w:p w:rsidR="003619BB" w:rsidRPr="003619BB" w:rsidRDefault="003619BB" w:rsidP="003619BB">
            <w:pPr>
              <w:jc w:val="both"/>
              <w:rPr>
                <w:rFonts w:eastAsia="Times New Roman"/>
                <w:noProof w:val="0"/>
                <w:lang w:eastAsia="sk-SK"/>
              </w:rPr>
            </w:pP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br/>
            </w:r>
            <w:r w:rsidRPr="005C4473">
              <w:rPr>
                <w:rFonts w:eastAsia="Times New Roman"/>
                <w:noProof w:val="0"/>
                <w:sz w:val="20"/>
                <w:szCs w:val="20"/>
                <w:lang w:eastAsia="sk-SK"/>
              </w:rPr>
              <w:br/>
              <w:t>Uvedené informácie zazneli na tlačovej konferencii po zasadnutí odborného konzília dňa 27. 8. 2020.</w:t>
            </w:r>
          </w:p>
        </w:tc>
      </w:tr>
    </w:tbl>
    <w:p w:rsidR="00A67251" w:rsidRDefault="003619BB">
      <w:r w:rsidRPr="003619BB">
        <w:rPr>
          <w:rFonts w:eastAsia="Times New Roman"/>
          <w:noProof w:val="0"/>
          <w:lang w:eastAsia="sk-SK"/>
        </w:rPr>
        <w:lastRenderedPageBreak/>
        <w:t> </w:t>
      </w:r>
    </w:p>
    <w:sectPr w:rsidR="00A67251" w:rsidSect="005C4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B"/>
    <w:rsid w:val="003619BB"/>
    <w:rsid w:val="003E2AC9"/>
    <w:rsid w:val="005C4473"/>
    <w:rsid w:val="007B06FF"/>
    <w:rsid w:val="00801A0C"/>
    <w:rsid w:val="00A67251"/>
    <w:rsid w:val="00D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619B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619BB"/>
    <w:pPr>
      <w:spacing w:before="100" w:beforeAutospacing="1" w:after="100" w:afterAutospacing="1"/>
    </w:pPr>
    <w:rPr>
      <w:rFonts w:eastAsia="Times New Roman"/>
      <w:noProof w:val="0"/>
      <w:lang w:eastAsia="sk-SK"/>
    </w:rPr>
  </w:style>
  <w:style w:type="character" w:customStyle="1" w:styleId="articleseparator">
    <w:name w:val="article_separator"/>
    <w:basedOn w:val="Predvolenpsmoodseku"/>
    <w:rsid w:val="003619BB"/>
  </w:style>
  <w:style w:type="paragraph" w:styleId="Textbubliny">
    <w:name w:val="Balloon Text"/>
    <w:basedOn w:val="Normlny"/>
    <w:link w:val="TextbublinyChar"/>
    <w:uiPriority w:val="99"/>
    <w:semiHidden/>
    <w:unhideWhenUsed/>
    <w:rsid w:val="00361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9B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619B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619BB"/>
    <w:pPr>
      <w:spacing w:before="100" w:beforeAutospacing="1" w:after="100" w:afterAutospacing="1"/>
    </w:pPr>
    <w:rPr>
      <w:rFonts w:eastAsia="Times New Roman"/>
      <w:noProof w:val="0"/>
      <w:lang w:eastAsia="sk-SK"/>
    </w:rPr>
  </w:style>
  <w:style w:type="character" w:customStyle="1" w:styleId="articleseparator">
    <w:name w:val="article_separator"/>
    <w:basedOn w:val="Predvolenpsmoodseku"/>
    <w:rsid w:val="003619BB"/>
  </w:style>
  <w:style w:type="paragraph" w:styleId="Textbubliny">
    <w:name w:val="Balloon Text"/>
    <w:basedOn w:val="Normlny"/>
    <w:link w:val="TextbublinyChar"/>
    <w:uiPriority w:val="99"/>
    <w:semiHidden/>
    <w:unhideWhenUsed/>
    <w:rsid w:val="00361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9B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ona.gov.sk/ehra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Vilma Drinková</cp:lastModifiedBy>
  <cp:revision>4</cp:revision>
  <dcterms:created xsi:type="dcterms:W3CDTF">2020-08-28T09:47:00Z</dcterms:created>
  <dcterms:modified xsi:type="dcterms:W3CDTF">2020-08-28T10:11:00Z</dcterms:modified>
</cp:coreProperties>
</file>